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10" w:rsidRPr="006C6503" w:rsidRDefault="00940D10" w:rsidP="006C6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Итак, впереди каникулы – чудное время, которое так ожидаемо любым ребенком. Это славные деньки, когда нет учебы и, соответственно, отсутствует острая необходимость просыпат</w:t>
      </w:r>
      <w:r w:rsidR="0004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ься по будильнику строго в семь</w:t>
      </w:r>
      <w:r w:rsidRPr="006C6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делать дела. Но, как не странно, на каникулах тоже следует кое о чем позаботиться. И р</w:t>
      </w:r>
      <w:r w:rsidR="0004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ечь, безусловно, не об учебе...</w:t>
      </w:r>
      <w:r w:rsidR="006C6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04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6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неприятными последствиями.</w:t>
      </w:r>
    </w:p>
    <w:p w:rsidR="006C6503" w:rsidRPr="00F96B37" w:rsidRDefault="006C6503" w:rsidP="006C6503">
      <w:pPr>
        <w:pStyle w:val="a7"/>
        <w:spacing w:after="0" w:line="240" w:lineRule="auto"/>
        <w:rPr>
          <w:rFonts w:ascii="Monotype Corsiva" w:hAnsi="Monotype Corsiva" w:cs="Monotype Corsiva"/>
          <w:b/>
          <w:bCs/>
          <w:i/>
          <w:kern w:val="2"/>
          <w:sz w:val="32"/>
          <w:szCs w:val="32"/>
          <w:lang w:eastAsia="ru-RU"/>
        </w:rPr>
      </w:pPr>
      <w:r w:rsidRPr="00F96B37">
        <w:rPr>
          <w:rFonts w:ascii="Monotype Corsiva" w:hAnsi="Monotype Corsiva" w:cs="Monotype Corsiva"/>
          <w:b/>
          <w:bCs/>
          <w:i/>
          <w:kern w:val="2"/>
          <w:sz w:val="32"/>
          <w:szCs w:val="32"/>
          <w:lang w:eastAsia="ru-RU"/>
        </w:rPr>
        <w:t xml:space="preserve">Правила личной безопасности. </w:t>
      </w:r>
    </w:p>
    <w:p w:rsidR="00013BD7" w:rsidRDefault="006C6503" w:rsidP="00013BD7">
      <w:pPr>
        <w:pStyle w:val="a7"/>
        <w:spacing w:before="280" w:after="28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6C6503">
        <w:rPr>
          <w:rFonts w:ascii="Monotype Corsiva" w:hAnsi="Monotype Corsiva" w:cs="Monotype Corsiva"/>
          <w:b/>
          <w:i/>
          <w:color w:val="FF0000"/>
          <w:sz w:val="32"/>
          <w:szCs w:val="32"/>
          <w:lang w:eastAsia="ru-RU"/>
        </w:rPr>
        <w:t>СЕМЬ «НЕ»:</w:t>
      </w:r>
    </w:p>
    <w:p w:rsidR="00013BD7" w:rsidRPr="00013BD7" w:rsidRDefault="006C6503" w:rsidP="00013BD7">
      <w:pPr>
        <w:pStyle w:val="a7"/>
        <w:numPr>
          <w:ilvl w:val="0"/>
          <w:numId w:val="24"/>
        </w:numPr>
        <w:spacing w:before="280" w:after="28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>НЕ</w:t>
      </w:r>
      <w:r w:rsidRPr="006C6503">
        <w:rPr>
          <w:rFonts w:ascii="Times New Roman" w:hAnsi="Times New Roman"/>
          <w:sz w:val="24"/>
          <w:szCs w:val="24"/>
          <w:lang w:eastAsia="ru-RU"/>
        </w:rPr>
        <w:t xml:space="preserve"> открывай дверь незнакомым людям.                                           </w:t>
      </w:r>
      <w:r w:rsidR="00013BD7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</w:p>
    <w:p w:rsidR="00013BD7" w:rsidRPr="00013BD7" w:rsidRDefault="006C6503" w:rsidP="00013BD7">
      <w:pPr>
        <w:pStyle w:val="a7"/>
        <w:numPr>
          <w:ilvl w:val="0"/>
          <w:numId w:val="24"/>
        </w:numPr>
        <w:spacing w:before="280" w:after="28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>НЕ</w:t>
      </w:r>
      <w:r w:rsidRPr="006C6503">
        <w:rPr>
          <w:rFonts w:ascii="Times New Roman" w:hAnsi="Times New Roman"/>
          <w:sz w:val="24"/>
          <w:szCs w:val="24"/>
          <w:lang w:eastAsia="ru-RU"/>
        </w:rPr>
        <w:t xml:space="preserve"> ходи никуда с незнакомыми людьми, как бы они не уговаривали и  что бы интересное не предлагали.</w:t>
      </w: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            </w:t>
      </w:r>
    </w:p>
    <w:p w:rsidR="00013BD7" w:rsidRPr="00013BD7" w:rsidRDefault="006C6503" w:rsidP="00013BD7">
      <w:pPr>
        <w:pStyle w:val="a7"/>
        <w:numPr>
          <w:ilvl w:val="0"/>
          <w:numId w:val="24"/>
        </w:numPr>
        <w:spacing w:before="280" w:after="28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>НЕ</w:t>
      </w:r>
      <w:r w:rsidRPr="006C6503">
        <w:rPr>
          <w:rFonts w:ascii="Times New Roman" w:hAnsi="Times New Roman"/>
          <w:sz w:val="24"/>
          <w:szCs w:val="24"/>
          <w:lang w:eastAsia="ru-RU"/>
        </w:rPr>
        <w:t xml:space="preserve"> разговаривай  с незнакомыми и малознакомыми людьми, не бери от них подарки.</w:t>
      </w: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</w:t>
      </w:r>
    </w:p>
    <w:p w:rsidR="00013BD7" w:rsidRPr="00013BD7" w:rsidRDefault="006C6503" w:rsidP="00013BD7">
      <w:pPr>
        <w:pStyle w:val="a7"/>
        <w:numPr>
          <w:ilvl w:val="0"/>
          <w:numId w:val="24"/>
        </w:numPr>
        <w:spacing w:before="280" w:after="28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>НЕ</w:t>
      </w:r>
      <w:r w:rsidRPr="006C6503">
        <w:rPr>
          <w:rFonts w:ascii="Times New Roman" w:hAnsi="Times New Roman"/>
          <w:sz w:val="24"/>
          <w:szCs w:val="24"/>
          <w:lang w:eastAsia="ru-RU"/>
        </w:rPr>
        <w:t xml:space="preserve"> садись в машину с незнакомыми людьми.</w:t>
      </w: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</w:p>
    <w:p w:rsidR="00013BD7" w:rsidRPr="00013BD7" w:rsidRDefault="006C6503" w:rsidP="00013BD7">
      <w:pPr>
        <w:pStyle w:val="a7"/>
        <w:numPr>
          <w:ilvl w:val="0"/>
          <w:numId w:val="24"/>
        </w:numPr>
        <w:spacing w:before="280" w:after="28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>НЕ</w:t>
      </w:r>
      <w:r w:rsidRPr="006C6503">
        <w:rPr>
          <w:rFonts w:ascii="Times New Roman" w:hAnsi="Times New Roman"/>
          <w:sz w:val="24"/>
          <w:szCs w:val="24"/>
          <w:lang w:eastAsia="ru-RU"/>
        </w:rPr>
        <w:t xml:space="preserve"> играй на улице с наступлением темноты.</w:t>
      </w: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</w:t>
      </w:r>
    </w:p>
    <w:p w:rsidR="00013BD7" w:rsidRPr="00013BD7" w:rsidRDefault="006C6503" w:rsidP="00013BD7">
      <w:pPr>
        <w:pStyle w:val="a7"/>
        <w:numPr>
          <w:ilvl w:val="0"/>
          <w:numId w:val="24"/>
        </w:numPr>
        <w:spacing w:before="280" w:after="28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>НЕ</w:t>
      </w:r>
      <w:r w:rsidRPr="006C6503">
        <w:rPr>
          <w:rFonts w:ascii="Times New Roman" w:hAnsi="Times New Roman"/>
          <w:sz w:val="24"/>
          <w:szCs w:val="24"/>
          <w:lang w:eastAsia="ru-RU"/>
        </w:rPr>
        <w:t xml:space="preserve"> входи в подъезд, лифт с незнакомыми людьми.</w:t>
      </w: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C6503" w:rsidRPr="00013BD7" w:rsidRDefault="006C6503" w:rsidP="00013BD7">
      <w:pPr>
        <w:pStyle w:val="a7"/>
        <w:numPr>
          <w:ilvl w:val="0"/>
          <w:numId w:val="24"/>
        </w:numPr>
        <w:spacing w:before="280" w:after="280" w:line="240" w:lineRule="auto"/>
        <w:rPr>
          <w:rStyle w:val="c0c3"/>
          <w:b/>
          <w:color w:val="FF0000"/>
          <w:sz w:val="32"/>
          <w:szCs w:val="32"/>
          <w:lang w:eastAsia="ru-RU"/>
        </w:rPr>
      </w:pPr>
      <w:r w:rsidRPr="006C6503">
        <w:rPr>
          <w:rFonts w:ascii="Times New Roman" w:hAnsi="Times New Roman"/>
          <w:b/>
          <w:color w:val="FF0000"/>
          <w:sz w:val="24"/>
          <w:szCs w:val="24"/>
          <w:lang w:eastAsia="ru-RU"/>
        </w:rPr>
        <w:t>НЕ</w:t>
      </w:r>
      <w:r w:rsidRPr="006C6503">
        <w:rPr>
          <w:rFonts w:ascii="Times New Roman" w:hAnsi="Times New Roman"/>
          <w:sz w:val="24"/>
          <w:szCs w:val="24"/>
          <w:lang w:eastAsia="ru-RU"/>
        </w:rPr>
        <w:t xml:space="preserve"> сиди на подоконнике.</w:t>
      </w:r>
    </w:p>
    <w:p w:rsidR="00F96B37" w:rsidRPr="00013BD7" w:rsidRDefault="00F96B37" w:rsidP="00F96B37">
      <w:pPr>
        <w:pStyle w:val="c13"/>
        <w:spacing w:before="0" w:after="0"/>
        <w:jc w:val="center"/>
        <w:rPr>
          <w:rFonts w:ascii="Monotype Corsiva" w:hAnsi="Monotype Corsiva" w:cs="Monotype Corsiva"/>
          <w:b/>
          <w:color w:val="FF0000"/>
          <w:sz w:val="36"/>
          <w:szCs w:val="36"/>
        </w:rPr>
      </w:pPr>
      <w:r w:rsidRPr="00013BD7">
        <w:rPr>
          <w:rStyle w:val="c0c3"/>
          <w:rFonts w:ascii="Monotype Corsiva" w:hAnsi="Monotype Corsiva" w:cs="Monotype Corsiva"/>
          <w:b/>
          <w:color w:val="FF0000"/>
          <w:sz w:val="36"/>
          <w:szCs w:val="36"/>
        </w:rPr>
        <w:lastRenderedPageBreak/>
        <w:t>Безопасность на дороге</w:t>
      </w:r>
    </w:p>
    <w:p w:rsidR="00F96B37" w:rsidRDefault="00F96B37" w:rsidP="00F96B37">
      <w:pPr>
        <w:pStyle w:val="c1"/>
        <w:spacing w:before="0" w:after="0"/>
        <w:rPr>
          <w:rFonts w:ascii="Monotype Corsiva" w:hAnsi="Monotype Corsiva" w:cs="Monotype Corsiva"/>
          <w:b/>
          <w:color w:val="FF0000"/>
          <w:sz w:val="28"/>
          <w:szCs w:val="28"/>
        </w:rPr>
      </w:pPr>
    </w:p>
    <w:p w:rsidR="00F96B37" w:rsidRPr="00F96B37" w:rsidRDefault="00F96B37" w:rsidP="00F96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0c3"/>
          <w:rFonts w:ascii="Monotype Corsiva" w:hAnsi="Monotype Corsiva" w:cs="Monotype Corsiva"/>
          <w:color w:val="FF0000"/>
          <w:sz w:val="20"/>
          <w:szCs w:val="20"/>
        </w:rPr>
        <w:t> </w:t>
      </w:r>
      <w:r w:rsidRPr="00F96B37">
        <w:rPr>
          <w:rFonts w:ascii="Times New Roman" w:hAnsi="Times New Roman"/>
          <w:sz w:val="24"/>
          <w:szCs w:val="24"/>
        </w:rPr>
        <w:t xml:space="preserve">Если ты пошел гулять  – ты пешеход. Поехал на велосипеде, скутере, мотоцикле  – водитель транспортного средства. Сел в автомобиль, трамвай, автобус – ты пассажир. И для твоей безопасности </w:t>
      </w:r>
      <w:bookmarkStart w:id="0" w:name="_GoBack"/>
      <w:bookmarkEnd w:id="0"/>
      <w:r w:rsidRPr="00F96B37">
        <w:rPr>
          <w:rFonts w:ascii="Times New Roman" w:hAnsi="Times New Roman"/>
          <w:sz w:val="24"/>
          <w:szCs w:val="24"/>
        </w:rPr>
        <w:t>давно разработаны умные правила поведения на дороге.</w:t>
      </w:r>
    </w:p>
    <w:p w:rsidR="00F96B37" w:rsidRPr="00F96B37" w:rsidRDefault="00F96B37" w:rsidP="00F96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B37" w:rsidRPr="00F96B37" w:rsidRDefault="00F96B37" w:rsidP="00F96B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 xml:space="preserve">без взрослых на дорогу выходить нельзя, идешь </w:t>
      </w:r>
      <w:proofErr w:type="gramStart"/>
      <w:r w:rsidRPr="00F96B37">
        <w:rPr>
          <w:rFonts w:ascii="Times New Roman" w:hAnsi="Times New Roman"/>
          <w:sz w:val="24"/>
          <w:szCs w:val="24"/>
        </w:rPr>
        <w:t>со</w:t>
      </w:r>
      <w:proofErr w:type="gramEnd"/>
      <w:r w:rsidRPr="00F96B37">
        <w:rPr>
          <w:rFonts w:ascii="Times New Roman" w:hAnsi="Times New Roman"/>
          <w:sz w:val="24"/>
          <w:szCs w:val="24"/>
        </w:rPr>
        <w:t xml:space="preserve"> взрослым за руку, не вырывайся, не сходи с тротуара;</w:t>
      </w:r>
    </w:p>
    <w:p w:rsidR="00F96B37" w:rsidRPr="00F96B37" w:rsidRDefault="00F96B37" w:rsidP="00F96B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ходить по улице следует спокойным шагом, придерживаясь правой стороны тротуара;</w:t>
      </w:r>
    </w:p>
    <w:p w:rsidR="00F96B37" w:rsidRPr="00F96B37" w:rsidRDefault="00F96B37" w:rsidP="00F96B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садясь в машину, обязательно пристегивайся ремнем безопасности;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в общественном транспорте не высовывайся из окон, не выставляй руки и какие-либо предметы;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выходи из машины только со стороны тротуара, так ты будешь защищен от проезжающих мимо машин;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катайся на велосипеде только в безопасных местах вдали от дорог – в парках, во дворах, на велодорожках;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ездить  на велосипедах по дорогам можно только с 14 лет, а на мопедах с 16 лет;</w:t>
      </w:r>
    </w:p>
    <w:p w:rsidR="00F66722" w:rsidRPr="00F66722" w:rsidRDefault="00F66722" w:rsidP="00F66722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lastRenderedPageBreak/>
        <w:t xml:space="preserve">никогда не выезжай на проезжую часть на роликах или </w:t>
      </w:r>
      <w:proofErr w:type="spellStart"/>
      <w:r w:rsidRPr="00F96B37">
        <w:rPr>
          <w:rFonts w:ascii="Times New Roman" w:hAnsi="Times New Roman"/>
          <w:sz w:val="24"/>
          <w:szCs w:val="24"/>
        </w:rPr>
        <w:t>скейтах</w:t>
      </w:r>
      <w:proofErr w:type="spellEnd"/>
      <w:r w:rsidRPr="00F96B37">
        <w:rPr>
          <w:rFonts w:ascii="Times New Roman" w:hAnsi="Times New Roman"/>
          <w:sz w:val="24"/>
          <w:szCs w:val="24"/>
        </w:rPr>
        <w:t xml:space="preserve"> и не катайся на них по тротуарам;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ходи только по тротуарам, если тротуара нет  – иди по обочине навстречу движению;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переходи  улицу только там, где разрешено, посмотри сначала налево, потом направо;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не переходи улицу на красный свет, даже если нет машин;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не играй на дороге или рядом с ней;</w:t>
      </w:r>
    </w:p>
    <w:p w:rsidR="00F96B37" w:rsidRPr="00F96B37" w:rsidRDefault="00F96B37" w:rsidP="00F96B37">
      <w:pPr>
        <w:numPr>
          <w:ilvl w:val="0"/>
          <w:numId w:val="18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96B37">
        <w:rPr>
          <w:rFonts w:ascii="Times New Roman" w:hAnsi="Times New Roman"/>
          <w:sz w:val="24"/>
          <w:szCs w:val="24"/>
        </w:rPr>
        <w:t>не выбегай на проезжую часть.</w:t>
      </w:r>
    </w:p>
    <w:p w:rsidR="00013BD7" w:rsidRPr="00013BD7" w:rsidRDefault="00013BD7" w:rsidP="00013BD7">
      <w:pPr>
        <w:spacing w:after="0" w:line="240" w:lineRule="auto"/>
        <w:rPr>
          <w:rFonts w:ascii="Monotype Corsiva" w:hAnsi="Monotype Corsiva" w:cs="Monotype Corsiva"/>
          <w:b/>
          <w:bCs/>
          <w:i/>
          <w:kern w:val="2"/>
          <w:sz w:val="32"/>
          <w:szCs w:val="32"/>
          <w:lang w:eastAsia="ru-RU"/>
        </w:rPr>
      </w:pPr>
    </w:p>
    <w:p w:rsidR="00013BD7" w:rsidRDefault="00013BD7" w:rsidP="00F96B37">
      <w:pPr>
        <w:pStyle w:val="a7"/>
        <w:spacing w:after="0" w:line="240" w:lineRule="auto"/>
        <w:rPr>
          <w:rFonts w:ascii="Monotype Corsiva" w:hAnsi="Monotype Corsiva" w:cs="Monotype Corsiva"/>
          <w:b/>
          <w:bCs/>
          <w:i/>
          <w:kern w:val="2"/>
          <w:sz w:val="32"/>
          <w:szCs w:val="32"/>
          <w:lang w:eastAsia="ru-RU"/>
        </w:rPr>
      </w:pPr>
    </w:p>
    <w:p w:rsidR="00013BD7" w:rsidRDefault="00013BD7" w:rsidP="00F96B37">
      <w:pPr>
        <w:pStyle w:val="a7"/>
        <w:spacing w:after="0" w:line="240" w:lineRule="auto"/>
        <w:rPr>
          <w:rFonts w:ascii="Monotype Corsiva" w:hAnsi="Monotype Corsiva" w:cs="Monotype Corsiva"/>
          <w:b/>
          <w:bCs/>
          <w:i/>
          <w:kern w:val="2"/>
          <w:sz w:val="32"/>
          <w:szCs w:val="32"/>
          <w:lang w:eastAsia="ru-RU"/>
        </w:rPr>
      </w:pPr>
    </w:p>
    <w:p w:rsidR="00013BD7" w:rsidRDefault="00013BD7" w:rsidP="00013BD7">
      <w:pPr>
        <w:pStyle w:val="a7"/>
        <w:spacing w:after="0" w:line="240" w:lineRule="auto"/>
        <w:rPr>
          <w:rFonts w:ascii="Monotype Corsiva" w:hAnsi="Monotype Corsiva" w:cs="Monotype Corsiva"/>
          <w:b/>
          <w:bCs/>
          <w:i/>
          <w:kern w:val="2"/>
          <w:sz w:val="32"/>
          <w:szCs w:val="32"/>
          <w:lang w:eastAsia="ru-RU"/>
        </w:rPr>
      </w:pPr>
      <w:r>
        <w:rPr>
          <w:rFonts w:ascii="Verdana" w:eastAsia="Times New Roman" w:hAnsi="Verdana"/>
          <w:noProof/>
          <w:color w:val="000000"/>
          <w:sz w:val="16"/>
          <w:szCs w:val="16"/>
          <w:lang w:eastAsia="ru-RU"/>
        </w:rPr>
        <w:drawing>
          <wp:inline distT="0" distB="0" distL="0" distR="0" wp14:anchorId="3A19DB39" wp14:editId="0CFBDECB">
            <wp:extent cx="2647950" cy="2886075"/>
            <wp:effectExtent l="0" t="0" r="0" b="9525"/>
            <wp:docPr id="13" name="Рисунок 13" descr="http://patra-10.ucoz.ru/bezopasnost/kanikul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tra-10.ucoz.ru/bezopasnost/kanikuly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22" cy="28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D7" w:rsidRPr="00F66722" w:rsidRDefault="00013BD7" w:rsidP="00F66722">
      <w:pPr>
        <w:spacing w:after="0" w:line="240" w:lineRule="auto"/>
        <w:rPr>
          <w:rFonts w:ascii="Monotype Corsiva" w:hAnsi="Monotype Corsiva" w:cs="Monotype Corsiva"/>
          <w:b/>
          <w:bCs/>
          <w:i/>
          <w:kern w:val="2"/>
          <w:sz w:val="32"/>
          <w:szCs w:val="32"/>
          <w:lang w:eastAsia="ru-RU"/>
        </w:rPr>
      </w:pPr>
    </w:p>
    <w:p w:rsidR="00013BD7" w:rsidRDefault="00013BD7" w:rsidP="00F96B37">
      <w:pPr>
        <w:pStyle w:val="a7"/>
        <w:spacing w:after="0" w:line="240" w:lineRule="auto"/>
        <w:rPr>
          <w:rFonts w:ascii="Monotype Corsiva" w:hAnsi="Monotype Corsiva" w:cs="Monotype Corsiva"/>
          <w:b/>
          <w:bCs/>
          <w:i/>
          <w:kern w:val="2"/>
          <w:sz w:val="32"/>
          <w:szCs w:val="32"/>
          <w:lang w:eastAsia="ru-RU"/>
        </w:rPr>
      </w:pPr>
    </w:p>
    <w:p w:rsidR="00013BD7" w:rsidRPr="00013BD7" w:rsidRDefault="00013BD7" w:rsidP="00401DEE">
      <w:pPr>
        <w:pStyle w:val="a3"/>
        <w:jc w:val="center"/>
        <w:rPr>
          <w:rStyle w:val="a4"/>
          <w:rFonts w:ascii="Garamond" w:hAnsi="Garamond" w:cs="Tahoma"/>
          <w:color w:val="17365D" w:themeColor="text2" w:themeShade="BF"/>
          <w:sz w:val="28"/>
          <w:szCs w:val="28"/>
        </w:rPr>
      </w:pPr>
      <w:r w:rsidRPr="00013BD7">
        <w:rPr>
          <w:rStyle w:val="a4"/>
          <w:rFonts w:ascii="Garamond" w:hAnsi="Garamond" w:cs="Tahoma"/>
          <w:color w:val="17365D" w:themeColor="text2" w:themeShade="BF"/>
          <w:sz w:val="28"/>
          <w:szCs w:val="28"/>
        </w:rPr>
        <w:lastRenderedPageBreak/>
        <w:t>Правила безопасности на льду во время весенних каникул.</w:t>
      </w:r>
    </w:p>
    <w:p w:rsidR="0067649B" w:rsidRPr="00013BD7" w:rsidRDefault="0067649B" w:rsidP="00401DEE">
      <w:pPr>
        <w:pStyle w:val="a3"/>
        <w:jc w:val="center"/>
        <w:rPr>
          <w:rFonts w:ascii="Garamond" w:hAnsi="Garamond" w:cs="Tahoma"/>
          <w:color w:val="7030A0"/>
          <w:sz w:val="28"/>
          <w:szCs w:val="28"/>
        </w:rPr>
      </w:pPr>
      <w:r w:rsidRPr="00013BD7">
        <w:rPr>
          <w:rStyle w:val="a4"/>
          <w:rFonts w:ascii="Garamond" w:hAnsi="Garamond" w:cs="Tahoma"/>
          <w:color w:val="7030A0"/>
          <w:sz w:val="28"/>
          <w:szCs w:val="28"/>
        </w:rPr>
        <w:t>Ребята!</w:t>
      </w:r>
    </w:p>
    <w:p w:rsidR="00CA2E2F" w:rsidRPr="00744839" w:rsidRDefault="0067649B" w:rsidP="00744839">
      <w:pPr>
        <w:pStyle w:val="a3"/>
        <w:rPr>
          <w:noProof/>
        </w:rPr>
      </w:pPr>
      <w:r w:rsidRPr="0067649B">
        <w:rPr>
          <w:color w:val="FF0000"/>
        </w:rPr>
        <w:t>Не выходите</w:t>
      </w:r>
      <w:r w:rsidRPr="0067649B">
        <w:t xml:space="preserve"> на лед во время весеннего паводка. </w:t>
      </w:r>
      <w:r w:rsidRPr="0067649B">
        <w:br/>
      </w:r>
      <w:r w:rsidRPr="0001452D">
        <w:rPr>
          <w:color w:val="FF0000"/>
        </w:rPr>
        <w:t xml:space="preserve">Не катайтесь </w:t>
      </w:r>
      <w:r w:rsidRPr="0067649B">
        <w:t xml:space="preserve">на самодельных плотах, досках, бревнах и плавающих льдинах не прыгайте с одной льдины на другую. </w:t>
      </w:r>
      <w:r w:rsidRPr="0067649B">
        <w:br/>
      </w:r>
      <w:r w:rsidRPr="0001452D">
        <w:rPr>
          <w:color w:val="FF0000"/>
        </w:rPr>
        <w:t xml:space="preserve">Не стойте </w:t>
      </w:r>
      <w:r w:rsidRPr="0067649B">
        <w:t xml:space="preserve">на обрывистых и подмытых берегах - они могут обвалиться. </w:t>
      </w:r>
      <w:r w:rsidRPr="0067649B">
        <w:br/>
      </w:r>
      <w:r w:rsidRPr="00392A9F">
        <w:rPr>
          <w:color w:val="FF0000"/>
        </w:rPr>
        <w:t xml:space="preserve">Когда вы </w:t>
      </w:r>
      <w:r w:rsidRPr="0067649B">
        <w:t xml:space="preserve">наблюдаете за ледоходом с моста, набережной причала, нельзя перегибаться через перила и другие ограждения. </w:t>
      </w:r>
      <w:r w:rsidRPr="0067649B">
        <w:br/>
      </w:r>
      <w:r w:rsidRPr="00392A9F">
        <w:rPr>
          <w:color w:val="FF0000"/>
        </w:rPr>
        <w:t xml:space="preserve">Если вы </w:t>
      </w:r>
      <w:r w:rsidRPr="0067649B">
        <w:t xml:space="preserve">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  <w:r w:rsidRPr="0067649B">
        <w:br/>
      </w:r>
      <w:r w:rsidRPr="0001452D">
        <w:rPr>
          <w:color w:val="FF0000"/>
        </w:rPr>
        <w:t xml:space="preserve">Не подходите </w:t>
      </w:r>
      <w:r w:rsidRPr="0067649B">
        <w:t>близко к ямам, котлованам, канализацион</w:t>
      </w:r>
      <w:r w:rsidR="0001452D">
        <w:t xml:space="preserve">ным люкам и колодцам. </w:t>
      </w:r>
      <w:r w:rsidR="0001452D">
        <w:br/>
        <w:t>Ребята</w:t>
      </w:r>
      <w:r w:rsidRPr="0067649B">
        <w:t xml:space="preserve">, </w:t>
      </w:r>
      <w:r w:rsidRPr="00392A9F">
        <w:rPr>
          <w:color w:val="FF0000"/>
        </w:rPr>
        <w:t xml:space="preserve">будьте осторожны </w:t>
      </w:r>
      <w:r w:rsidRPr="0067649B">
        <w:t xml:space="preserve">во время весеннего паводка и ледохода. </w:t>
      </w:r>
      <w:r w:rsidRPr="0067649B">
        <w:br/>
      </w:r>
      <w:r w:rsidRPr="0001452D">
        <w:rPr>
          <w:color w:val="FF0000"/>
        </w:rPr>
        <w:t xml:space="preserve">Не подвергайте </w:t>
      </w:r>
      <w:r w:rsidRPr="0067649B">
        <w:t xml:space="preserve">свою жизнь опасности! </w:t>
      </w:r>
      <w:r w:rsidRPr="0067649B">
        <w:br/>
      </w:r>
      <w:r w:rsidRPr="0001452D">
        <w:rPr>
          <w:color w:val="FF0000"/>
        </w:rPr>
        <w:t xml:space="preserve">Соблюдайте </w:t>
      </w:r>
      <w:r w:rsidRPr="0067649B">
        <w:t>правила поведения на водоемах во время таяния льда, разлива рек и озер.</w:t>
      </w:r>
      <w:r w:rsidR="00CA2E2F" w:rsidRPr="00CA2E2F">
        <w:rPr>
          <w:noProof/>
        </w:rPr>
        <w:t xml:space="preserve"> </w:t>
      </w:r>
      <w:r w:rsidR="00744839">
        <w:rPr>
          <w:noProof/>
        </w:rPr>
        <w:drawing>
          <wp:inline distT="0" distB="0" distL="0" distR="0">
            <wp:extent cx="2959100" cy="1760124"/>
            <wp:effectExtent l="0" t="0" r="0" b="0"/>
            <wp:docPr id="6" name="Рисунок 6" descr="http://sch5.minsk.edu.by/sm.aspx?guid=9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5.minsk.edu.by/sm.aspx?guid=9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2F" w:rsidRDefault="00B109E8" w:rsidP="00744839">
      <w:pPr>
        <w:pStyle w:val="a3"/>
        <w:spacing w:line="360" w:lineRule="auto"/>
        <w:jc w:val="center"/>
        <w:rPr>
          <w:b/>
          <w:color w:val="FF0000"/>
          <w:sz w:val="40"/>
          <w:szCs w:val="40"/>
        </w:rPr>
      </w:pPr>
      <w:r w:rsidRPr="00B109E8">
        <w:rPr>
          <w:b/>
          <w:color w:val="FF0000"/>
          <w:sz w:val="40"/>
          <w:szCs w:val="40"/>
        </w:rPr>
        <w:lastRenderedPageBreak/>
        <w:t>Не забывайте, что ваше здоровье и безопасность в большей степени зависит только от вас самих!</w:t>
      </w:r>
    </w:p>
    <w:p w:rsidR="00744839" w:rsidRPr="00744839" w:rsidRDefault="00744839" w:rsidP="00744839">
      <w:pPr>
        <w:pStyle w:val="a3"/>
        <w:spacing w:line="360" w:lineRule="auto"/>
        <w:jc w:val="center"/>
        <w:rPr>
          <w:b/>
          <w:color w:val="FF0000"/>
          <w:sz w:val="40"/>
          <w:szCs w:val="40"/>
        </w:rPr>
      </w:pPr>
    </w:p>
    <w:p w:rsidR="00744839" w:rsidRDefault="00744839" w:rsidP="00744839">
      <w:pPr>
        <w:pStyle w:val="a3"/>
        <w:spacing w:line="360" w:lineRule="auto"/>
        <w:jc w:val="center"/>
      </w:pPr>
      <w:r>
        <w:rPr>
          <w:noProof/>
        </w:rPr>
        <w:drawing>
          <wp:inline distT="0" distB="0" distL="0" distR="0" wp14:anchorId="050FE474" wp14:editId="4DBBE7D1">
            <wp:extent cx="2959100" cy="2344482"/>
            <wp:effectExtent l="0" t="0" r="0" b="0"/>
            <wp:docPr id="3" name="Рисунок 3" descr="https://im0-tub-ru.yandex.net/i?id=984f4e11b60fdc172aa44d85c6bb223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984f4e11b60fdc172aa44d85c6bb223d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4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39" w:rsidRPr="00744839" w:rsidRDefault="00744839" w:rsidP="00744839">
      <w:pPr>
        <w:pStyle w:val="a3"/>
        <w:spacing w:line="360" w:lineRule="auto"/>
        <w:jc w:val="center"/>
      </w:pPr>
      <w:r w:rsidRPr="00B109E8">
        <w:t>Составитель:</w:t>
      </w:r>
      <w:r>
        <w:t xml:space="preserve">                                                       </w:t>
      </w:r>
      <w:r w:rsidRPr="00B109E8">
        <w:t>Сергеева М. Г.</w:t>
      </w:r>
      <w:r>
        <w:t xml:space="preserve">, </w:t>
      </w:r>
      <w:r w:rsidRPr="00B109E8">
        <w:t xml:space="preserve"> </w:t>
      </w:r>
      <w:r>
        <w:t xml:space="preserve">                                               </w:t>
      </w:r>
      <w:r w:rsidRPr="00B109E8">
        <w:t xml:space="preserve">воспитатель </w:t>
      </w:r>
      <w:r>
        <w:t>стационарного отделения.</w:t>
      </w:r>
    </w:p>
    <w:p w:rsidR="00F87735" w:rsidRDefault="00F87735" w:rsidP="00744839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F87735">
        <w:rPr>
          <w:rFonts w:ascii="Times New Roman" w:hAnsi="Times New Roman"/>
          <w:b/>
          <w:color w:val="1F497D" w:themeColor="text2"/>
          <w:sz w:val="32"/>
          <w:szCs w:val="32"/>
        </w:rPr>
        <w:lastRenderedPageBreak/>
        <w:t>ГБУ «ЦСПСД города Сарова»</w:t>
      </w:r>
    </w:p>
    <w:p w:rsidR="00744839" w:rsidRDefault="00744839" w:rsidP="00744839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5F0995" w:rsidRPr="00F87735" w:rsidRDefault="005F0995" w:rsidP="00744839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F87735" w:rsidRDefault="00744839" w:rsidP="00744839">
      <w:pPr>
        <w:rPr>
          <w:rFonts w:ascii="Times New Roman" w:hAnsi="Times New Roman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02864162" wp14:editId="73870E03">
            <wp:extent cx="2959100" cy="2952750"/>
            <wp:effectExtent l="0" t="0" r="0" b="0"/>
            <wp:docPr id="5" name="Рисунок 5" descr="https://im0-tub-ru.yandex.net/i?id=54e34547e56c6f3d4a07fcbdda178b1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54e34547e56c6f3d4a07fcbdda178b1e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95" w:rsidRDefault="005F0995" w:rsidP="00F87735">
      <w:pPr>
        <w:jc w:val="center"/>
        <w:rPr>
          <w:rFonts w:ascii="Times New Roman" w:hAnsi="Times New Roman"/>
          <w:b/>
          <w:color w:val="1F497D" w:themeColor="text2"/>
          <w:sz w:val="44"/>
          <w:szCs w:val="44"/>
        </w:rPr>
      </w:pPr>
    </w:p>
    <w:p w:rsidR="00F87735" w:rsidRPr="00744839" w:rsidRDefault="00F87735" w:rsidP="00F87735">
      <w:pPr>
        <w:jc w:val="center"/>
        <w:rPr>
          <w:rFonts w:ascii="Times New Roman" w:hAnsi="Times New Roman"/>
          <w:b/>
          <w:color w:val="1F497D" w:themeColor="text2"/>
          <w:sz w:val="44"/>
          <w:szCs w:val="44"/>
        </w:rPr>
      </w:pPr>
      <w:r w:rsidRPr="00744839">
        <w:rPr>
          <w:rFonts w:ascii="Times New Roman" w:hAnsi="Times New Roman"/>
          <w:b/>
          <w:color w:val="1F497D" w:themeColor="text2"/>
          <w:sz w:val="44"/>
          <w:szCs w:val="44"/>
        </w:rPr>
        <w:t>БЕЗОПАСНАЯ ЖИЗНЬ</w:t>
      </w:r>
    </w:p>
    <w:p w:rsidR="00F87735" w:rsidRPr="00744839" w:rsidRDefault="00F87735" w:rsidP="00F87735">
      <w:pPr>
        <w:jc w:val="center"/>
        <w:rPr>
          <w:rFonts w:ascii="Times New Roman" w:hAnsi="Times New Roman"/>
          <w:b/>
          <w:color w:val="1F497D" w:themeColor="text2"/>
          <w:sz w:val="44"/>
          <w:szCs w:val="44"/>
        </w:rPr>
      </w:pPr>
      <w:r w:rsidRPr="00744839">
        <w:rPr>
          <w:rFonts w:ascii="Times New Roman" w:hAnsi="Times New Roman"/>
          <w:b/>
          <w:color w:val="1F497D" w:themeColor="text2"/>
          <w:sz w:val="44"/>
          <w:szCs w:val="44"/>
        </w:rPr>
        <w:t>В ТВОИХ РУКАХ</w:t>
      </w:r>
    </w:p>
    <w:sectPr w:rsidR="00F87735" w:rsidRPr="00744839" w:rsidSect="0067649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multilevel"/>
    <w:tmpl w:val="C462795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0"/>
        <w:szCs w:val="2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2BD44EA"/>
    <w:multiLevelType w:val="multilevel"/>
    <w:tmpl w:val="692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316FA"/>
    <w:multiLevelType w:val="multilevel"/>
    <w:tmpl w:val="7BB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D51E7"/>
    <w:multiLevelType w:val="multilevel"/>
    <w:tmpl w:val="331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652B5"/>
    <w:multiLevelType w:val="multilevel"/>
    <w:tmpl w:val="8FF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049E"/>
    <w:multiLevelType w:val="hybridMultilevel"/>
    <w:tmpl w:val="95D6A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F0378"/>
    <w:multiLevelType w:val="multilevel"/>
    <w:tmpl w:val="D38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47880"/>
    <w:multiLevelType w:val="multilevel"/>
    <w:tmpl w:val="391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70C7D"/>
    <w:multiLevelType w:val="multilevel"/>
    <w:tmpl w:val="885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357D6"/>
    <w:multiLevelType w:val="hybridMultilevel"/>
    <w:tmpl w:val="85DCD29C"/>
    <w:lvl w:ilvl="0" w:tplc="DBBC55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276EA5"/>
    <w:multiLevelType w:val="multilevel"/>
    <w:tmpl w:val="7EEC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4583C"/>
    <w:multiLevelType w:val="hybridMultilevel"/>
    <w:tmpl w:val="93BA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312EF"/>
    <w:multiLevelType w:val="multilevel"/>
    <w:tmpl w:val="37E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340D2"/>
    <w:multiLevelType w:val="multilevel"/>
    <w:tmpl w:val="B54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14707"/>
    <w:multiLevelType w:val="multilevel"/>
    <w:tmpl w:val="8EA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34262"/>
    <w:multiLevelType w:val="multilevel"/>
    <w:tmpl w:val="8AD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36115"/>
    <w:multiLevelType w:val="hybridMultilevel"/>
    <w:tmpl w:val="6784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B13AC"/>
    <w:multiLevelType w:val="hybridMultilevel"/>
    <w:tmpl w:val="BB2ABB92"/>
    <w:lvl w:ilvl="0" w:tplc="0E74F2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2E3BA2"/>
    <w:multiLevelType w:val="multilevel"/>
    <w:tmpl w:val="BB6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37432"/>
    <w:multiLevelType w:val="multilevel"/>
    <w:tmpl w:val="4FC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B3A24"/>
    <w:multiLevelType w:val="multilevel"/>
    <w:tmpl w:val="82D2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F7185"/>
    <w:multiLevelType w:val="hybridMultilevel"/>
    <w:tmpl w:val="743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9"/>
  </w:num>
  <w:num w:numId="20">
    <w:abstractNumId w:val="11"/>
  </w:num>
  <w:num w:numId="21">
    <w:abstractNumId w:val="13"/>
  </w:num>
  <w:num w:numId="22">
    <w:abstractNumId w:val="18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12"/>
    <w:rsid w:val="00013BD7"/>
    <w:rsid w:val="0001452D"/>
    <w:rsid w:val="00043474"/>
    <w:rsid w:val="00364DB1"/>
    <w:rsid w:val="00392A9F"/>
    <w:rsid w:val="00401DEE"/>
    <w:rsid w:val="004A059D"/>
    <w:rsid w:val="005F0995"/>
    <w:rsid w:val="0067649B"/>
    <w:rsid w:val="006C6503"/>
    <w:rsid w:val="00744839"/>
    <w:rsid w:val="00940D10"/>
    <w:rsid w:val="00B109E8"/>
    <w:rsid w:val="00C90F12"/>
    <w:rsid w:val="00CA2E2F"/>
    <w:rsid w:val="00F43FCA"/>
    <w:rsid w:val="00F66722"/>
    <w:rsid w:val="00F87735"/>
    <w:rsid w:val="00F96B37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6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49B"/>
  </w:style>
  <w:style w:type="character" w:styleId="a4">
    <w:name w:val="Strong"/>
    <w:basedOn w:val="a0"/>
    <w:qFormat/>
    <w:rsid w:val="006764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9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6B37"/>
    <w:pPr>
      <w:ind w:left="720"/>
      <w:contextualSpacing/>
    </w:pPr>
  </w:style>
  <w:style w:type="paragraph" w:customStyle="1" w:styleId="c1">
    <w:name w:val="c1"/>
    <w:basedOn w:val="a"/>
    <w:rsid w:val="00F96B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3">
    <w:name w:val="c13"/>
    <w:basedOn w:val="a"/>
    <w:rsid w:val="00F96B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0c3">
    <w:name w:val="c0 c3"/>
    <w:rsid w:val="00F96B3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6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49B"/>
  </w:style>
  <w:style w:type="character" w:styleId="a4">
    <w:name w:val="Strong"/>
    <w:basedOn w:val="a0"/>
    <w:qFormat/>
    <w:rsid w:val="006764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9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6B37"/>
    <w:pPr>
      <w:ind w:left="720"/>
      <w:contextualSpacing/>
    </w:pPr>
  </w:style>
  <w:style w:type="paragraph" w:customStyle="1" w:styleId="c1">
    <w:name w:val="c1"/>
    <w:basedOn w:val="a"/>
    <w:rsid w:val="00F96B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3">
    <w:name w:val="c13"/>
    <w:basedOn w:val="a"/>
    <w:rsid w:val="00F96B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0c3">
    <w:name w:val="c0 c3"/>
    <w:rsid w:val="00F96B3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5937-5832-4087-BE3F-E23E3208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2017-03-21T23:01:00Z</dcterms:created>
  <dcterms:modified xsi:type="dcterms:W3CDTF">2017-03-23T16:06:00Z</dcterms:modified>
</cp:coreProperties>
</file>